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417320" cy="14173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halsa-logo-pri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4173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12"/>
          </w:tcPr>
          <w:p>
            <w:pPr>
              <w:spacing w:after="40"/>
            </w:pPr>
            <w:r>
              <w:rPr>
                <w:rFonts w:ascii="Georgia" w:hAnsi="Georgia" w:eastAsia="Georgia"/>
                <w:b/>
                <w:color w:val="0A1F4D"/>
                <w:sz w:val="28"/>
              </w:rPr>
              <w:t>KHALSA SPIRITUAL &amp; COMMUNITY SOCIETY</w:t>
            </w:r>
          </w:p>
          <w:p>
            <w:pPr>
              <w:spacing w:after="0"/>
            </w:pPr>
            <w:r>
              <w:rPr>
                <w:rFonts w:ascii="Georgia" w:hAnsi="Georgia" w:eastAsia="Georgia"/>
                <w:b/>
                <w:color w:val="C9A227"/>
                <w:sz w:val="22"/>
              </w:rPr>
              <w:t>17987412 Canada Society</w:t>
            </w:r>
          </w:p>
          <w:p>
            <w:pPr>
              <w:spacing w:after="40"/>
            </w:pPr>
            <w:r>
              <w:rPr>
                <w:rFonts w:ascii="Calibri" w:hAnsi="Calibri" w:eastAsia="Calibri"/>
                <w:b/>
                <w:color w:val="0A1F4D"/>
                <w:sz w:val="20"/>
              </w:rPr>
              <w:t>Registered Non-Profit Religious Organization</w:t>
            </w:r>
          </w:p>
          <w:p>
            <w:r>
              <w:rPr>
                <w:rFonts w:ascii="Calibri" w:hAnsi="Calibri" w:eastAsia="Calibri"/>
                <w:b w:val="0"/>
                <w:color w:val="5A6478"/>
                <w:sz w:val="18"/>
              </w:rPr>
              <w:t>Faith · Unity · Service · Growth</w:t>
            </w:r>
          </w:p>
        </w:tc>
      </w:tr>
    </w:tbl>
    <w:p>
      <w:pPr>
        <w:spacing w:before="200" w:after="120"/>
        <w:pBdr>
          <w:bottom w:val="single" w:sz="18" w:space="8" w:color="0A1F4D"/>
        </w:pBdr>
      </w:pPr>
      <w:r>
        <w:rPr>
          <w:rFonts w:ascii="Calibri" w:hAnsi="Calibri" w:eastAsia="Calibri"/>
          <w:b w:val="0"/>
          <w:color w:val="5A6478"/>
          <w:sz w:val="18"/>
        </w:rPr>
        <w:t>2250 Bovaird Drive E, Brampton, ON L6R 3J5  ·  Phone: 647-821-8723  ·  Email: khalsaspiritualcommunity@gmail.com</w:t>
      </w:r>
    </w:p>
    <w:p>
      <w:pPr>
        <w:spacing w:before="0" w:after="360"/>
        <w:pBdr>
          <w:bottom w:val="single" w:sz="14" w:space="8" w:color="C9A227"/>
        </w:pBdr>
      </w:pPr>
    </w:p>
    <w:p>
      <w:r>
        <w:rPr>
          <w:rFonts w:ascii="Calibri" w:hAnsi="Calibri" w:eastAsia="Calibri"/>
          <w:b w:val="0"/>
          <w:color w:val="5A6478"/>
          <w:sz w:val="22"/>
        </w:rPr>
        <w:t>[Write your letter here]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</w:p>
    <w:p>
      <w:pPr>
        <w:spacing w:before="240"/>
        <w:jc w:val="center"/>
        <w:pBdr>
          <w:top w:val="single" w:sz="18" w:space="8" w:color="0A1F4D"/>
        </w:pBdr>
      </w:pPr>
      <w:r>
        <w:rPr>
          <w:rFonts w:ascii="Georgia" w:hAnsi="Georgia" w:eastAsia="Georgia"/>
          <w:b w:val="0"/>
          <w:color w:val="A8841A"/>
          <w:sz w:val="22"/>
        </w:rPr>
        <w:t>Waheguru Ji Ka Khalsa, Waheguru Ji Ki Fateh</w:t>
      </w:r>
    </w:p>
    <w:p>
      <w:pPr>
        <w:jc w:val="center"/>
      </w:pPr>
      <w:r>
        <w:rPr>
          <w:rFonts w:ascii="Calibri" w:hAnsi="Calibri" w:eastAsia="Calibri"/>
          <w:b w:val="0"/>
          <w:color w:val="5A6478"/>
          <w:sz w:val="16"/>
        </w:rPr>
        <w:t>Nurturing spiritual growth through Gurbani · Sangat · Seva — open to all</w:t>
        <w:br/>
        <w:t>17987412 Canada Society · Registered Non-Profit Religious Organization</w:t>
      </w:r>
    </w:p>
    <w:sectPr w:rsidR="00FC693F" w:rsidRPr="0006063C" w:rsidSect="00034616">
      <w:pgSz w:w="12240" w:h="15840"/>
      <w:pgMar w:top="720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